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158" w:rsidRDefault="00145158" w:rsidP="007C524D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1.  </w:t>
      </w:r>
      <w:r w:rsidR="004646B2" w:rsidRPr="004646B2">
        <w:rPr>
          <w:rFonts w:asciiTheme="minorHAnsi" w:hAnsiTheme="minorHAnsi"/>
          <w:sz w:val="28"/>
          <w:szCs w:val="28"/>
        </w:rPr>
        <w:t xml:space="preserve">California Air Resources Board, Stationary Source Division, Alternative Fuels Branch. </w:t>
      </w:r>
      <w:r w:rsidRPr="00FF1ECC">
        <w:rPr>
          <w:rFonts w:asciiTheme="minorHAnsi" w:hAnsiTheme="minorHAnsi"/>
          <w:sz w:val="28"/>
          <w:szCs w:val="28"/>
        </w:rPr>
        <w:t xml:space="preserve">“Proposed Regulation on the Commercialization of New Alternative Diesel Fuels. Staff Report:  Initial Statement of Reason.” January 2, 2015. </w:t>
      </w:r>
      <w:hyperlink r:id="rId5" w:history="1">
        <w:r w:rsidRPr="00D377E9">
          <w:rPr>
            <w:rStyle w:val="Hyperlink"/>
            <w:rFonts w:asciiTheme="minorHAnsi" w:hAnsiTheme="minorHAnsi"/>
            <w:sz w:val="28"/>
            <w:szCs w:val="28"/>
          </w:rPr>
          <w:t>http://www.arb.ca.gov/regact/2015/adf2015/adf15isor.pdf</w:t>
        </w:r>
      </w:hyperlink>
    </w:p>
    <w:p w:rsidR="00145158" w:rsidRDefault="00145158" w:rsidP="007C524D">
      <w:pPr>
        <w:rPr>
          <w:rFonts w:asciiTheme="minorHAnsi" w:hAnsiTheme="minorHAnsi"/>
          <w:sz w:val="28"/>
          <w:szCs w:val="28"/>
        </w:rPr>
      </w:pPr>
    </w:p>
    <w:p w:rsidR="00145158" w:rsidRDefault="004646B2" w:rsidP="007C524D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2.  </w:t>
      </w:r>
      <w:r w:rsidR="00145158">
        <w:rPr>
          <w:rFonts w:asciiTheme="minorHAnsi" w:hAnsiTheme="minorHAnsi"/>
          <w:sz w:val="28"/>
          <w:szCs w:val="28"/>
        </w:rPr>
        <w:t>C</w:t>
      </w:r>
      <w:r w:rsidR="00145158" w:rsidRPr="007C524D">
        <w:rPr>
          <w:rFonts w:asciiTheme="minorHAnsi" w:hAnsiTheme="minorHAnsi"/>
          <w:sz w:val="28"/>
          <w:szCs w:val="28"/>
        </w:rPr>
        <w:t>lark, N., Atkinson, C., Thompson, G., and Nine, R., "Transient Emissions Comparisons of Alternative Compression Ignition Fuels," SAE Technical Paper 1999-01-1117, 1999, doi</w:t>
      </w:r>
      <w:proofErr w:type="gramStart"/>
      <w:r w:rsidR="00145158" w:rsidRPr="007C524D">
        <w:rPr>
          <w:rFonts w:asciiTheme="minorHAnsi" w:hAnsiTheme="minorHAnsi"/>
          <w:sz w:val="28"/>
          <w:szCs w:val="28"/>
        </w:rPr>
        <w:t>:10.4271</w:t>
      </w:r>
      <w:proofErr w:type="gramEnd"/>
      <w:r w:rsidR="00145158" w:rsidRPr="007C524D">
        <w:rPr>
          <w:rFonts w:asciiTheme="minorHAnsi" w:hAnsiTheme="minorHAnsi"/>
          <w:sz w:val="28"/>
          <w:szCs w:val="28"/>
        </w:rPr>
        <w:t>/1999-01-1117.</w:t>
      </w:r>
      <w:r w:rsidR="00145158">
        <w:rPr>
          <w:rFonts w:asciiTheme="minorHAnsi" w:hAnsiTheme="minorHAnsi"/>
          <w:sz w:val="28"/>
          <w:szCs w:val="28"/>
        </w:rPr>
        <w:br/>
      </w:r>
    </w:p>
    <w:p w:rsidR="00145158" w:rsidRDefault="004646B2" w:rsidP="003716BF">
      <w:pPr>
        <w:rPr>
          <w:rFonts w:asciiTheme="minorHAnsi" w:hAnsiTheme="minorHAnsi"/>
          <w:sz w:val="28"/>
          <w:szCs w:val="28"/>
        </w:rPr>
      </w:pPr>
      <w:r w:rsidRPr="004646B2">
        <w:rPr>
          <w:rFonts w:asciiTheme="minorHAnsi" w:hAnsiTheme="minorHAnsi"/>
          <w:sz w:val="28"/>
          <w:szCs w:val="28"/>
        </w:rPr>
        <w:t xml:space="preserve">3.  </w:t>
      </w:r>
      <w:r w:rsidR="00145158" w:rsidRPr="00A45A9C">
        <w:rPr>
          <w:rFonts w:asciiTheme="minorHAnsi" w:hAnsiTheme="minorHAnsi"/>
          <w:sz w:val="28"/>
          <w:szCs w:val="28"/>
        </w:rPr>
        <w:t>Durbin, Thomas D</w:t>
      </w:r>
      <w:r w:rsidR="00EF7B0A">
        <w:rPr>
          <w:rFonts w:asciiTheme="minorHAnsi" w:hAnsiTheme="minorHAnsi"/>
          <w:sz w:val="28"/>
          <w:szCs w:val="28"/>
        </w:rPr>
        <w:t>., et al</w:t>
      </w:r>
      <w:r w:rsidR="00145158" w:rsidRPr="00A45A9C">
        <w:rPr>
          <w:rFonts w:asciiTheme="minorHAnsi" w:hAnsiTheme="minorHAnsi"/>
          <w:sz w:val="28"/>
          <w:szCs w:val="28"/>
        </w:rPr>
        <w:t>.  CARB B20 Biodiesel Preliminary and Certification Testing</w:t>
      </w:r>
      <w:r w:rsidR="00145158">
        <w:rPr>
          <w:rFonts w:asciiTheme="minorHAnsi" w:hAnsiTheme="minorHAnsi"/>
          <w:sz w:val="28"/>
          <w:szCs w:val="28"/>
        </w:rPr>
        <w:t>.  2014.</w:t>
      </w:r>
    </w:p>
    <w:p w:rsidR="00145158" w:rsidRDefault="00145158" w:rsidP="003716BF">
      <w:pPr>
        <w:rPr>
          <w:rFonts w:asciiTheme="minorHAnsi" w:hAnsiTheme="minorHAnsi"/>
          <w:sz w:val="28"/>
          <w:szCs w:val="28"/>
        </w:rPr>
      </w:pPr>
    </w:p>
    <w:p w:rsidR="00145158" w:rsidRDefault="004646B2" w:rsidP="003716BF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4.  </w:t>
      </w:r>
      <w:r w:rsidR="00EF7B0A">
        <w:rPr>
          <w:rFonts w:asciiTheme="minorHAnsi" w:hAnsiTheme="minorHAnsi"/>
          <w:sz w:val="28"/>
          <w:szCs w:val="28"/>
        </w:rPr>
        <w:t>Durbin, Thomas D., et al.</w:t>
      </w:r>
      <w:bookmarkStart w:id="0" w:name="_GoBack"/>
      <w:bookmarkEnd w:id="0"/>
      <w:r w:rsidR="00145158">
        <w:rPr>
          <w:rFonts w:asciiTheme="minorHAnsi" w:hAnsiTheme="minorHAnsi"/>
          <w:sz w:val="28"/>
          <w:szCs w:val="28"/>
        </w:rPr>
        <w:t xml:space="preserve">  </w:t>
      </w:r>
      <w:r w:rsidR="00145158" w:rsidRPr="00C9023F">
        <w:rPr>
          <w:rFonts w:asciiTheme="minorHAnsi" w:hAnsiTheme="minorHAnsi"/>
          <w:sz w:val="28"/>
          <w:szCs w:val="28"/>
        </w:rPr>
        <w:t xml:space="preserve">CARB B5 </w:t>
      </w:r>
      <w:r w:rsidR="00145158">
        <w:rPr>
          <w:rFonts w:asciiTheme="minorHAnsi" w:hAnsiTheme="minorHAnsi"/>
          <w:sz w:val="28"/>
          <w:szCs w:val="28"/>
        </w:rPr>
        <w:t xml:space="preserve">Biodiesel </w:t>
      </w:r>
      <w:r w:rsidR="00145158" w:rsidRPr="00C9023F">
        <w:rPr>
          <w:rFonts w:asciiTheme="minorHAnsi" w:hAnsiTheme="minorHAnsi"/>
          <w:sz w:val="28"/>
          <w:szCs w:val="28"/>
        </w:rPr>
        <w:t>Preliminary and Certification Testing</w:t>
      </w:r>
      <w:r w:rsidR="00145158">
        <w:rPr>
          <w:rFonts w:asciiTheme="minorHAnsi" w:hAnsiTheme="minorHAnsi"/>
          <w:sz w:val="28"/>
          <w:szCs w:val="28"/>
        </w:rPr>
        <w:t>.  2013.</w:t>
      </w:r>
    </w:p>
    <w:p w:rsidR="00145158" w:rsidRDefault="00145158" w:rsidP="003716BF">
      <w:pPr>
        <w:rPr>
          <w:rFonts w:asciiTheme="minorHAnsi" w:hAnsiTheme="minorHAnsi"/>
          <w:sz w:val="28"/>
          <w:szCs w:val="28"/>
        </w:rPr>
      </w:pPr>
    </w:p>
    <w:p w:rsidR="00145158" w:rsidRDefault="004646B2" w:rsidP="003716BF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5.  </w:t>
      </w:r>
      <w:r w:rsidR="00145158">
        <w:rPr>
          <w:rFonts w:asciiTheme="minorHAnsi" w:hAnsiTheme="minorHAnsi"/>
          <w:sz w:val="28"/>
          <w:szCs w:val="28"/>
        </w:rPr>
        <w:t xml:space="preserve">Durbin, Thomas D., et al.  </w:t>
      </w:r>
      <w:r w:rsidR="00145158" w:rsidRPr="003716BF">
        <w:rPr>
          <w:rFonts w:asciiTheme="minorHAnsi" w:hAnsiTheme="minorHAnsi"/>
          <w:sz w:val="28"/>
          <w:szCs w:val="28"/>
        </w:rPr>
        <w:t>CARB Assessment of the Emissions from the Use of Biodiesel as a Motor Vehicle Fuel in California</w:t>
      </w:r>
      <w:r w:rsidR="00145158">
        <w:rPr>
          <w:rFonts w:asciiTheme="minorHAnsi" w:hAnsiTheme="minorHAnsi"/>
          <w:sz w:val="28"/>
          <w:szCs w:val="28"/>
        </w:rPr>
        <w:t xml:space="preserve"> </w:t>
      </w:r>
      <w:r w:rsidR="00145158" w:rsidRPr="003716BF">
        <w:rPr>
          <w:rFonts w:asciiTheme="minorHAnsi" w:hAnsiTheme="minorHAnsi"/>
          <w:sz w:val="28"/>
          <w:szCs w:val="28"/>
        </w:rPr>
        <w:t>“Biodiesel Characterization and NOx Mitigation Study</w:t>
      </w:r>
      <w:r w:rsidR="00145158">
        <w:rPr>
          <w:rFonts w:asciiTheme="minorHAnsi" w:hAnsiTheme="minorHAnsi"/>
          <w:sz w:val="28"/>
          <w:szCs w:val="28"/>
        </w:rPr>
        <w:t>.</w:t>
      </w:r>
      <w:r w:rsidR="00145158" w:rsidRPr="003716BF">
        <w:rPr>
          <w:rFonts w:asciiTheme="minorHAnsi" w:hAnsiTheme="minorHAnsi"/>
          <w:sz w:val="28"/>
          <w:szCs w:val="28"/>
        </w:rPr>
        <w:t>”</w:t>
      </w:r>
      <w:r w:rsidR="00145158">
        <w:rPr>
          <w:rFonts w:asciiTheme="minorHAnsi" w:hAnsiTheme="minorHAnsi"/>
          <w:sz w:val="28"/>
          <w:szCs w:val="28"/>
        </w:rPr>
        <w:t xml:space="preserve"> </w:t>
      </w:r>
      <w:r w:rsidR="00145158" w:rsidRPr="00C9023F">
        <w:rPr>
          <w:rFonts w:asciiTheme="minorHAnsi" w:hAnsiTheme="minorHAnsi"/>
          <w:sz w:val="28"/>
          <w:szCs w:val="28"/>
        </w:rPr>
        <w:t>October 2011</w:t>
      </w:r>
      <w:r w:rsidR="00145158">
        <w:rPr>
          <w:rFonts w:asciiTheme="minorHAnsi" w:hAnsiTheme="minorHAnsi"/>
          <w:sz w:val="28"/>
          <w:szCs w:val="28"/>
        </w:rPr>
        <w:t>.</w:t>
      </w:r>
    </w:p>
    <w:p w:rsidR="00145158" w:rsidRDefault="00145158" w:rsidP="007C524D">
      <w:pPr>
        <w:rPr>
          <w:rFonts w:asciiTheme="minorHAnsi" w:hAnsiTheme="minorHAnsi"/>
          <w:sz w:val="28"/>
          <w:szCs w:val="28"/>
        </w:rPr>
      </w:pPr>
    </w:p>
    <w:p w:rsidR="00145158" w:rsidRDefault="004646B2" w:rsidP="007C524D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6.  </w:t>
      </w:r>
      <w:proofErr w:type="spellStart"/>
      <w:r w:rsidR="00145158" w:rsidRPr="004129F9">
        <w:rPr>
          <w:rFonts w:asciiTheme="minorHAnsi" w:hAnsiTheme="minorHAnsi"/>
          <w:sz w:val="28"/>
          <w:szCs w:val="28"/>
        </w:rPr>
        <w:t>Eckerle</w:t>
      </w:r>
      <w:proofErr w:type="spellEnd"/>
      <w:r w:rsidR="00145158" w:rsidRPr="004129F9">
        <w:rPr>
          <w:rFonts w:asciiTheme="minorHAnsi" w:hAnsiTheme="minorHAnsi"/>
          <w:sz w:val="28"/>
          <w:szCs w:val="28"/>
        </w:rPr>
        <w:t xml:space="preserve">, W., Lyford-Pike, E., Stanton, D., </w:t>
      </w:r>
      <w:proofErr w:type="spellStart"/>
      <w:r w:rsidR="00145158" w:rsidRPr="004129F9">
        <w:rPr>
          <w:rFonts w:asciiTheme="minorHAnsi" w:hAnsiTheme="minorHAnsi"/>
          <w:sz w:val="28"/>
          <w:szCs w:val="28"/>
        </w:rPr>
        <w:t>LaPointe</w:t>
      </w:r>
      <w:proofErr w:type="spellEnd"/>
      <w:r w:rsidR="00145158" w:rsidRPr="004129F9">
        <w:rPr>
          <w:rFonts w:asciiTheme="minorHAnsi" w:hAnsiTheme="minorHAnsi"/>
          <w:sz w:val="28"/>
          <w:szCs w:val="28"/>
        </w:rPr>
        <w:t xml:space="preserve">, L. et al., "Effects of Methyl Ester Biodiesel Blends on NOx Emissions," SAE Int. J. Fuels </w:t>
      </w:r>
      <w:proofErr w:type="spellStart"/>
      <w:r w:rsidR="00145158" w:rsidRPr="004129F9">
        <w:rPr>
          <w:rFonts w:asciiTheme="minorHAnsi" w:hAnsiTheme="minorHAnsi"/>
          <w:sz w:val="28"/>
          <w:szCs w:val="28"/>
        </w:rPr>
        <w:t>Lubr</w:t>
      </w:r>
      <w:proofErr w:type="spellEnd"/>
      <w:r w:rsidR="00145158" w:rsidRPr="004129F9">
        <w:rPr>
          <w:rFonts w:asciiTheme="minorHAnsi" w:hAnsiTheme="minorHAnsi"/>
          <w:sz w:val="28"/>
          <w:szCs w:val="28"/>
        </w:rPr>
        <w:t>. 1(1):102-118, 2009, doi</w:t>
      </w:r>
      <w:proofErr w:type="gramStart"/>
      <w:r w:rsidR="00145158" w:rsidRPr="004129F9">
        <w:rPr>
          <w:rFonts w:asciiTheme="minorHAnsi" w:hAnsiTheme="minorHAnsi"/>
          <w:sz w:val="28"/>
          <w:szCs w:val="28"/>
        </w:rPr>
        <w:t>:10.4271</w:t>
      </w:r>
      <w:proofErr w:type="gramEnd"/>
      <w:r w:rsidR="00145158" w:rsidRPr="004129F9">
        <w:rPr>
          <w:rFonts w:asciiTheme="minorHAnsi" w:hAnsiTheme="minorHAnsi"/>
          <w:sz w:val="28"/>
          <w:szCs w:val="28"/>
        </w:rPr>
        <w:t>/2008-01-0078.</w:t>
      </w:r>
    </w:p>
    <w:p w:rsidR="00145158" w:rsidRDefault="00145158" w:rsidP="00D51ACE">
      <w:pPr>
        <w:rPr>
          <w:rFonts w:asciiTheme="minorHAnsi" w:hAnsiTheme="minorHAnsi"/>
          <w:sz w:val="28"/>
          <w:szCs w:val="28"/>
        </w:rPr>
      </w:pPr>
    </w:p>
    <w:p w:rsidR="00145158" w:rsidRDefault="004646B2" w:rsidP="00D51ACE">
      <w:pPr>
        <w:rPr>
          <w:rFonts w:asciiTheme="minorHAnsi" w:hAnsiTheme="minorHAnsi"/>
          <w:sz w:val="28"/>
          <w:szCs w:val="28"/>
        </w:rPr>
      </w:pPr>
      <w:r w:rsidRPr="004646B2">
        <w:rPr>
          <w:rFonts w:asciiTheme="minorHAnsi" w:hAnsiTheme="minorHAnsi"/>
          <w:sz w:val="28"/>
          <w:szCs w:val="28"/>
        </w:rPr>
        <w:t>7.</w:t>
      </w:r>
      <w:r>
        <w:rPr>
          <w:rFonts w:asciiTheme="minorHAnsi" w:hAnsiTheme="minorHAnsi"/>
          <w:sz w:val="28"/>
          <w:szCs w:val="28"/>
        </w:rPr>
        <w:t xml:space="preserve">  </w:t>
      </w:r>
      <w:proofErr w:type="spellStart"/>
      <w:r w:rsidR="00145158" w:rsidRPr="00B51ECC">
        <w:rPr>
          <w:rFonts w:asciiTheme="minorHAnsi" w:hAnsiTheme="minorHAnsi"/>
          <w:sz w:val="28"/>
          <w:szCs w:val="28"/>
        </w:rPr>
        <w:t>Gysel</w:t>
      </w:r>
      <w:proofErr w:type="spellEnd"/>
      <w:r w:rsidR="00145158" w:rsidRPr="00B51ECC">
        <w:rPr>
          <w:rFonts w:asciiTheme="minorHAnsi" w:hAnsiTheme="minorHAnsi"/>
          <w:sz w:val="28"/>
          <w:szCs w:val="28"/>
        </w:rPr>
        <w:t xml:space="preserve">, N., </w:t>
      </w:r>
      <w:proofErr w:type="spellStart"/>
      <w:r w:rsidR="00145158" w:rsidRPr="00B51ECC">
        <w:rPr>
          <w:rFonts w:asciiTheme="minorHAnsi" w:hAnsiTheme="minorHAnsi"/>
          <w:sz w:val="28"/>
          <w:szCs w:val="28"/>
        </w:rPr>
        <w:t>Karavalakis</w:t>
      </w:r>
      <w:proofErr w:type="spellEnd"/>
      <w:r w:rsidR="00145158" w:rsidRPr="00B51ECC">
        <w:rPr>
          <w:rFonts w:asciiTheme="minorHAnsi" w:hAnsiTheme="minorHAnsi"/>
          <w:sz w:val="28"/>
          <w:szCs w:val="28"/>
        </w:rPr>
        <w:t xml:space="preserve">, G., Durbin, T., Schmitz, D. et al., "Emissions and Redox Activity of Biodiesel Blends Obtained from Different </w:t>
      </w:r>
      <w:proofErr w:type="spellStart"/>
      <w:r w:rsidR="00145158" w:rsidRPr="00B51ECC">
        <w:rPr>
          <w:rFonts w:asciiTheme="minorHAnsi" w:hAnsiTheme="minorHAnsi"/>
          <w:sz w:val="28"/>
          <w:szCs w:val="28"/>
        </w:rPr>
        <w:t>Feedstocks</w:t>
      </w:r>
      <w:proofErr w:type="spellEnd"/>
      <w:r w:rsidR="00145158" w:rsidRPr="00B51ECC">
        <w:rPr>
          <w:rFonts w:asciiTheme="minorHAnsi" w:hAnsiTheme="minorHAnsi"/>
          <w:sz w:val="28"/>
          <w:szCs w:val="28"/>
        </w:rPr>
        <w:t xml:space="preserve"> from a Heavy-Duty Vehicle Equipped with DPF/SCR Aftertreatment and a Heavy-Duty Vehicle without Control Aftertreatment," SAE Technical Paper 2014-01-1400, 2014, doi:10.4271/2014-01-1400.</w:t>
      </w:r>
    </w:p>
    <w:p w:rsidR="00145158" w:rsidRDefault="00145158" w:rsidP="003716BF">
      <w:pPr>
        <w:rPr>
          <w:rFonts w:asciiTheme="minorHAnsi" w:hAnsiTheme="minorHAnsi"/>
          <w:sz w:val="28"/>
          <w:szCs w:val="28"/>
        </w:rPr>
      </w:pPr>
    </w:p>
    <w:p w:rsidR="00145158" w:rsidRDefault="004646B2" w:rsidP="003716BF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8.  </w:t>
      </w:r>
      <w:proofErr w:type="spellStart"/>
      <w:r w:rsidR="00145158" w:rsidRPr="00F50AC2">
        <w:rPr>
          <w:rFonts w:asciiTheme="minorHAnsi" w:hAnsiTheme="minorHAnsi"/>
          <w:sz w:val="28"/>
          <w:szCs w:val="28"/>
        </w:rPr>
        <w:t>Karavalakis</w:t>
      </w:r>
      <w:proofErr w:type="spellEnd"/>
      <w:r w:rsidR="00145158">
        <w:rPr>
          <w:rFonts w:asciiTheme="minorHAnsi" w:hAnsiTheme="minorHAnsi"/>
          <w:sz w:val="28"/>
          <w:szCs w:val="28"/>
        </w:rPr>
        <w:t xml:space="preserve">, </w:t>
      </w:r>
      <w:r w:rsidR="00145158" w:rsidRPr="00F50AC2">
        <w:rPr>
          <w:rFonts w:asciiTheme="minorHAnsi" w:hAnsiTheme="minorHAnsi"/>
          <w:sz w:val="28"/>
          <w:szCs w:val="28"/>
        </w:rPr>
        <w:t>Georgios</w:t>
      </w:r>
      <w:r w:rsidR="00145158">
        <w:rPr>
          <w:rFonts w:asciiTheme="minorHAnsi" w:hAnsiTheme="minorHAnsi"/>
          <w:sz w:val="28"/>
          <w:szCs w:val="28"/>
        </w:rPr>
        <w:t>, et al.</w:t>
      </w:r>
      <w:r w:rsidR="00145158" w:rsidRPr="00F50AC2">
        <w:rPr>
          <w:rFonts w:asciiTheme="minorHAnsi" w:hAnsiTheme="minorHAnsi"/>
          <w:sz w:val="28"/>
          <w:szCs w:val="28"/>
        </w:rPr>
        <w:t xml:space="preserve"> </w:t>
      </w:r>
      <w:r w:rsidR="00145158">
        <w:rPr>
          <w:rFonts w:asciiTheme="minorHAnsi" w:hAnsiTheme="minorHAnsi"/>
          <w:sz w:val="28"/>
          <w:szCs w:val="28"/>
        </w:rPr>
        <w:t xml:space="preserve"> </w:t>
      </w:r>
      <w:r w:rsidR="00145158" w:rsidRPr="00F50AC2">
        <w:rPr>
          <w:rFonts w:asciiTheme="minorHAnsi" w:hAnsiTheme="minorHAnsi"/>
          <w:sz w:val="28"/>
          <w:szCs w:val="28"/>
        </w:rPr>
        <w:t>CARB Comprehensive B5/B10 Biodiesel Blends Heavy-Duty Engine Dynamometer Testing</w:t>
      </w:r>
      <w:r w:rsidR="00145158">
        <w:rPr>
          <w:rFonts w:asciiTheme="minorHAnsi" w:hAnsiTheme="minorHAnsi"/>
          <w:sz w:val="28"/>
          <w:szCs w:val="28"/>
        </w:rPr>
        <w:t>.  June 2014.</w:t>
      </w:r>
    </w:p>
    <w:p w:rsidR="00145158" w:rsidRDefault="00145158" w:rsidP="00D51ACE">
      <w:pPr>
        <w:rPr>
          <w:rFonts w:asciiTheme="minorHAnsi" w:hAnsiTheme="minorHAnsi"/>
          <w:sz w:val="28"/>
          <w:szCs w:val="28"/>
        </w:rPr>
      </w:pPr>
    </w:p>
    <w:p w:rsidR="00145158" w:rsidRPr="007C524D" w:rsidRDefault="004646B2" w:rsidP="00D51ACE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9.  </w:t>
      </w:r>
      <w:proofErr w:type="spellStart"/>
      <w:r w:rsidR="00145158" w:rsidRPr="00B51ECC">
        <w:rPr>
          <w:rFonts w:asciiTheme="minorHAnsi" w:hAnsiTheme="minorHAnsi"/>
          <w:sz w:val="28"/>
          <w:szCs w:val="28"/>
        </w:rPr>
        <w:t>Lammert</w:t>
      </w:r>
      <w:proofErr w:type="spellEnd"/>
      <w:r w:rsidR="00145158" w:rsidRPr="00B51ECC">
        <w:rPr>
          <w:rFonts w:asciiTheme="minorHAnsi" w:hAnsiTheme="minorHAnsi"/>
          <w:sz w:val="28"/>
          <w:szCs w:val="28"/>
        </w:rPr>
        <w:t xml:space="preserve">, M., McCormick, R., </w:t>
      </w:r>
      <w:proofErr w:type="spellStart"/>
      <w:r w:rsidR="00145158" w:rsidRPr="00B51ECC">
        <w:rPr>
          <w:rFonts w:asciiTheme="minorHAnsi" w:hAnsiTheme="minorHAnsi"/>
          <w:sz w:val="28"/>
          <w:szCs w:val="28"/>
        </w:rPr>
        <w:t>Sindler</w:t>
      </w:r>
      <w:proofErr w:type="spellEnd"/>
      <w:r w:rsidR="00145158" w:rsidRPr="00B51ECC">
        <w:rPr>
          <w:rFonts w:asciiTheme="minorHAnsi" w:hAnsiTheme="minorHAnsi"/>
          <w:sz w:val="28"/>
          <w:szCs w:val="28"/>
        </w:rPr>
        <w:t xml:space="preserve">, P., and Williams, A., "Effect of B20 and Low Aromatic Diesel on Transit Bus NOx Emissions Over Driving Cycles with a Range of Kinetic Intensity," SAE Int. J. Fuels </w:t>
      </w:r>
      <w:proofErr w:type="spellStart"/>
      <w:r w:rsidR="00145158" w:rsidRPr="00B51ECC">
        <w:rPr>
          <w:rFonts w:asciiTheme="minorHAnsi" w:hAnsiTheme="minorHAnsi"/>
          <w:sz w:val="28"/>
          <w:szCs w:val="28"/>
        </w:rPr>
        <w:t>Lubr</w:t>
      </w:r>
      <w:proofErr w:type="spellEnd"/>
      <w:r w:rsidR="00145158" w:rsidRPr="00B51ECC">
        <w:rPr>
          <w:rFonts w:asciiTheme="minorHAnsi" w:hAnsiTheme="minorHAnsi"/>
          <w:sz w:val="28"/>
          <w:szCs w:val="28"/>
        </w:rPr>
        <w:t>. 5(3):1345-1359, 2012, doi</w:t>
      </w:r>
      <w:proofErr w:type="gramStart"/>
      <w:r w:rsidR="00145158" w:rsidRPr="00B51ECC">
        <w:rPr>
          <w:rFonts w:asciiTheme="minorHAnsi" w:hAnsiTheme="minorHAnsi"/>
          <w:sz w:val="28"/>
          <w:szCs w:val="28"/>
        </w:rPr>
        <w:t>:10.4271</w:t>
      </w:r>
      <w:proofErr w:type="gramEnd"/>
      <w:r w:rsidR="00145158" w:rsidRPr="00B51ECC">
        <w:rPr>
          <w:rFonts w:asciiTheme="minorHAnsi" w:hAnsiTheme="minorHAnsi"/>
          <w:sz w:val="28"/>
          <w:szCs w:val="28"/>
        </w:rPr>
        <w:t>/2012-01-1984.</w:t>
      </w:r>
    </w:p>
    <w:p w:rsidR="00145158" w:rsidRDefault="00145158" w:rsidP="007C524D">
      <w:pPr>
        <w:rPr>
          <w:rFonts w:asciiTheme="minorHAnsi" w:hAnsiTheme="minorHAnsi"/>
          <w:sz w:val="28"/>
          <w:szCs w:val="28"/>
        </w:rPr>
      </w:pPr>
    </w:p>
    <w:p w:rsidR="00145158" w:rsidRDefault="004646B2" w:rsidP="007C524D">
      <w:pPr>
        <w:rPr>
          <w:rFonts w:asciiTheme="minorHAnsi" w:hAnsiTheme="minorHAnsi"/>
          <w:sz w:val="28"/>
          <w:szCs w:val="28"/>
        </w:rPr>
      </w:pPr>
      <w:r w:rsidRPr="004646B2">
        <w:rPr>
          <w:rFonts w:asciiTheme="minorHAnsi" w:hAnsiTheme="minorHAnsi"/>
          <w:sz w:val="28"/>
          <w:szCs w:val="28"/>
        </w:rPr>
        <w:t xml:space="preserve">10.  </w:t>
      </w:r>
      <w:r w:rsidR="00145158" w:rsidRPr="007C524D">
        <w:rPr>
          <w:rFonts w:asciiTheme="minorHAnsi" w:hAnsiTheme="minorHAnsi"/>
          <w:sz w:val="28"/>
          <w:szCs w:val="28"/>
        </w:rPr>
        <w:t xml:space="preserve">McCormick, R., Alvarez, J., </w:t>
      </w:r>
      <w:proofErr w:type="spellStart"/>
      <w:r w:rsidR="00145158" w:rsidRPr="007C524D">
        <w:rPr>
          <w:rFonts w:asciiTheme="minorHAnsi" w:hAnsiTheme="minorHAnsi"/>
          <w:sz w:val="28"/>
          <w:szCs w:val="28"/>
        </w:rPr>
        <w:t>Graboski</w:t>
      </w:r>
      <w:proofErr w:type="spellEnd"/>
      <w:r w:rsidR="00145158" w:rsidRPr="007C524D">
        <w:rPr>
          <w:rFonts w:asciiTheme="minorHAnsi" w:hAnsiTheme="minorHAnsi"/>
          <w:sz w:val="28"/>
          <w:szCs w:val="28"/>
        </w:rPr>
        <w:t>, M., Tyson, K. et al., "Fuel Additive and Blending Approaches to Reducing NOx Emissions from Biodiesel," SAE Technical Paper 2002-01-1658, 2002, doi</w:t>
      </w:r>
      <w:proofErr w:type="gramStart"/>
      <w:r w:rsidR="00145158" w:rsidRPr="007C524D">
        <w:rPr>
          <w:rFonts w:asciiTheme="minorHAnsi" w:hAnsiTheme="minorHAnsi"/>
          <w:sz w:val="28"/>
          <w:szCs w:val="28"/>
        </w:rPr>
        <w:t>:10.4271</w:t>
      </w:r>
      <w:proofErr w:type="gramEnd"/>
      <w:r w:rsidR="00145158" w:rsidRPr="007C524D">
        <w:rPr>
          <w:rFonts w:asciiTheme="minorHAnsi" w:hAnsiTheme="minorHAnsi"/>
          <w:sz w:val="28"/>
          <w:szCs w:val="28"/>
        </w:rPr>
        <w:t>/2002-01-1658.</w:t>
      </w:r>
    </w:p>
    <w:p w:rsidR="00145158" w:rsidRDefault="00145158" w:rsidP="007C524D">
      <w:pPr>
        <w:rPr>
          <w:rFonts w:asciiTheme="minorHAnsi" w:hAnsiTheme="minorHAnsi"/>
          <w:sz w:val="28"/>
          <w:szCs w:val="28"/>
        </w:rPr>
      </w:pPr>
    </w:p>
    <w:p w:rsidR="00145158" w:rsidRDefault="004646B2" w:rsidP="007C524D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 w:cs="Times New Roman"/>
          <w:color w:val="000000"/>
          <w:sz w:val="28"/>
          <w:szCs w:val="28"/>
        </w:rPr>
        <w:t xml:space="preserve">11.  </w:t>
      </w:r>
      <w:r w:rsidR="00145158" w:rsidRPr="00EE3A0C">
        <w:rPr>
          <w:rFonts w:asciiTheme="minorHAnsi" w:hAnsiTheme="minorHAnsi"/>
          <w:sz w:val="28"/>
          <w:szCs w:val="28"/>
        </w:rPr>
        <w:t>McCormick, R., Tennant, C., Hayes, R., Black, S. et al., "Regulated Emissions from Biodiesel Tested in Heavy-Duty Engines Meeting 2004 Emission Standards," SAE Technical Paper 2005-01-2200, 2005, doi:10.4271/2005-01-2200.</w:t>
      </w:r>
    </w:p>
    <w:p w:rsidR="004646B2" w:rsidRDefault="004646B2" w:rsidP="007C524D">
      <w:pPr>
        <w:rPr>
          <w:rFonts w:asciiTheme="minorHAnsi" w:hAnsiTheme="minorHAnsi"/>
          <w:sz w:val="28"/>
          <w:szCs w:val="28"/>
        </w:rPr>
      </w:pPr>
    </w:p>
    <w:p w:rsidR="00145158" w:rsidRDefault="004646B2" w:rsidP="00D51ACE">
      <w:pPr>
        <w:rPr>
          <w:rFonts w:asciiTheme="minorHAnsi" w:hAnsiTheme="minorHAnsi" w:cs="Times New Roman"/>
          <w:color w:val="000000"/>
          <w:sz w:val="28"/>
          <w:szCs w:val="28"/>
        </w:rPr>
      </w:pPr>
      <w:r>
        <w:rPr>
          <w:rFonts w:asciiTheme="minorHAnsi" w:hAnsiTheme="minorHAnsi" w:cs="Times New Roman"/>
          <w:color w:val="000000"/>
          <w:sz w:val="28"/>
          <w:szCs w:val="28"/>
        </w:rPr>
        <w:t xml:space="preserve">12.  </w:t>
      </w:r>
      <w:r w:rsidR="00145158" w:rsidRPr="00B51ECC">
        <w:rPr>
          <w:rFonts w:asciiTheme="minorHAnsi" w:hAnsiTheme="minorHAnsi" w:cs="Times New Roman"/>
          <w:color w:val="000000"/>
          <w:sz w:val="28"/>
          <w:szCs w:val="28"/>
        </w:rPr>
        <w:t>McWilliam, L. and Zimmermann, A., "Emissions and Performance Implications of Biodiesel Use in an SCR-equipped Caterpillar C6.6," SAE Technical Paper 2010-01-2157, 2010, doi</w:t>
      </w:r>
      <w:proofErr w:type="gramStart"/>
      <w:r w:rsidR="00145158" w:rsidRPr="00B51ECC">
        <w:rPr>
          <w:rFonts w:asciiTheme="minorHAnsi" w:hAnsiTheme="minorHAnsi" w:cs="Times New Roman"/>
          <w:color w:val="000000"/>
          <w:sz w:val="28"/>
          <w:szCs w:val="28"/>
        </w:rPr>
        <w:t>:10.4271</w:t>
      </w:r>
      <w:proofErr w:type="gramEnd"/>
      <w:r w:rsidR="00145158" w:rsidRPr="00B51ECC">
        <w:rPr>
          <w:rFonts w:asciiTheme="minorHAnsi" w:hAnsiTheme="minorHAnsi" w:cs="Times New Roman"/>
          <w:color w:val="000000"/>
          <w:sz w:val="28"/>
          <w:szCs w:val="28"/>
        </w:rPr>
        <w:t>/2010-01-2157.</w:t>
      </w:r>
    </w:p>
    <w:p w:rsidR="00145158" w:rsidRDefault="00145158" w:rsidP="00D51ACE">
      <w:pPr>
        <w:rPr>
          <w:rFonts w:asciiTheme="minorHAnsi" w:hAnsiTheme="minorHAnsi" w:cs="Times New Roman"/>
          <w:color w:val="000000"/>
          <w:sz w:val="28"/>
          <w:szCs w:val="28"/>
        </w:rPr>
      </w:pPr>
    </w:p>
    <w:p w:rsidR="00145158" w:rsidRDefault="004646B2" w:rsidP="00D51ACE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13</w:t>
      </w:r>
      <w:r w:rsidR="00145158">
        <w:rPr>
          <w:rFonts w:asciiTheme="minorHAnsi" w:hAnsiTheme="minorHAnsi"/>
          <w:sz w:val="28"/>
          <w:szCs w:val="28"/>
        </w:rPr>
        <w:t xml:space="preserve">.  </w:t>
      </w:r>
      <w:r w:rsidR="00145158" w:rsidRPr="00B51ECC">
        <w:rPr>
          <w:rFonts w:asciiTheme="minorHAnsi" w:hAnsiTheme="minorHAnsi"/>
          <w:sz w:val="28"/>
          <w:szCs w:val="28"/>
        </w:rPr>
        <w:t xml:space="preserve">Mizushima, N., Murata, Y., Suzuki, H., Ishii, H. et al., "Effect of Biodiesel on NOx Reduction Performance of Urea-SCR System," SAE Int. J. Fuels </w:t>
      </w:r>
      <w:proofErr w:type="spellStart"/>
      <w:r w:rsidR="00145158" w:rsidRPr="00B51ECC">
        <w:rPr>
          <w:rFonts w:asciiTheme="minorHAnsi" w:hAnsiTheme="minorHAnsi"/>
          <w:sz w:val="28"/>
          <w:szCs w:val="28"/>
        </w:rPr>
        <w:t>Lubr</w:t>
      </w:r>
      <w:proofErr w:type="spellEnd"/>
      <w:r w:rsidR="00145158" w:rsidRPr="00B51ECC">
        <w:rPr>
          <w:rFonts w:asciiTheme="minorHAnsi" w:hAnsiTheme="minorHAnsi"/>
          <w:sz w:val="28"/>
          <w:szCs w:val="28"/>
        </w:rPr>
        <w:t>. 3(2):1012-1020, 2010, doi</w:t>
      </w:r>
      <w:proofErr w:type="gramStart"/>
      <w:r w:rsidR="00145158" w:rsidRPr="00B51ECC">
        <w:rPr>
          <w:rFonts w:asciiTheme="minorHAnsi" w:hAnsiTheme="minorHAnsi"/>
          <w:sz w:val="28"/>
          <w:szCs w:val="28"/>
        </w:rPr>
        <w:t>:10.4271</w:t>
      </w:r>
      <w:proofErr w:type="gramEnd"/>
      <w:r w:rsidR="00145158" w:rsidRPr="00B51ECC">
        <w:rPr>
          <w:rFonts w:asciiTheme="minorHAnsi" w:hAnsiTheme="minorHAnsi"/>
          <w:sz w:val="28"/>
          <w:szCs w:val="28"/>
        </w:rPr>
        <w:t>/2010-01-2278.</w:t>
      </w:r>
    </w:p>
    <w:p w:rsidR="00145158" w:rsidRDefault="00145158" w:rsidP="005666A9">
      <w:pPr>
        <w:rPr>
          <w:rFonts w:asciiTheme="minorHAnsi" w:hAnsiTheme="minorHAnsi"/>
          <w:sz w:val="28"/>
          <w:szCs w:val="28"/>
        </w:rPr>
      </w:pPr>
    </w:p>
    <w:p w:rsidR="00145158" w:rsidRDefault="004646B2" w:rsidP="005666A9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14</w:t>
      </w:r>
      <w:r w:rsidR="00145158">
        <w:rPr>
          <w:rFonts w:asciiTheme="minorHAnsi" w:hAnsiTheme="minorHAnsi"/>
          <w:sz w:val="28"/>
          <w:szCs w:val="28"/>
        </w:rPr>
        <w:t xml:space="preserve">.  </w:t>
      </w:r>
      <w:proofErr w:type="spellStart"/>
      <w:r w:rsidR="00145158" w:rsidRPr="005666A9">
        <w:rPr>
          <w:rFonts w:asciiTheme="minorHAnsi" w:hAnsiTheme="minorHAnsi"/>
          <w:sz w:val="28"/>
          <w:szCs w:val="28"/>
        </w:rPr>
        <w:t>Nikanjam</w:t>
      </w:r>
      <w:proofErr w:type="spellEnd"/>
      <w:r w:rsidR="00145158" w:rsidRPr="005666A9">
        <w:rPr>
          <w:rFonts w:asciiTheme="minorHAnsi" w:hAnsiTheme="minorHAnsi"/>
          <w:sz w:val="28"/>
          <w:szCs w:val="28"/>
        </w:rPr>
        <w:t xml:space="preserve">, M., Rutherford, J., and </w:t>
      </w:r>
      <w:proofErr w:type="spellStart"/>
      <w:r w:rsidR="00145158" w:rsidRPr="005666A9">
        <w:rPr>
          <w:rFonts w:asciiTheme="minorHAnsi" w:hAnsiTheme="minorHAnsi"/>
          <w:sz w:val="28"/>
          <w:szCs w:val="28"/>
        </w:rPr>
        <w:t>Spreen</w:t>
      </w:r>
      <w:proofErr w:type="spellEnd"/>
      <w:r w:rsidR="00145158" w:rsidRPr="005666A9">
        <w:rPr>
          <w:rFonts w:asciiTheme="minorHAnsi" w:hAnsiTheme="minorHAnsi"/>
          <w:sz w:val="28"/>
          <w:szCs w:val="28"/>
        </w:rPr>
        <w:t xml:space="preserve">, K., "Performance and Emissions of Diesel and Alternative Diesel Fuels in a Heavy-duty Industry-Standard Older Engine," SAE Int. J. Fuels </w:t>
      </w:r>
      <w:proofErr w:type="spellStart"/>
      <w:r w:rsidR="00145158" w:rsidRPr="005666A9">
        <w:rPr>
          <w:rFonts w:asciiTheme="minorHAnsi" w:hAnsiTheme="minorHAnsi"/>
          <w:sz w:val="28"/>
          <w:szCs w:val="28"/>
        </w:rPr>
        <w:t>Lubr</w:t>
      </w:r>
      <w:proofErr w:type="spellEnd"/>
      <w:r w:rsidR="00145158" w:rsidRPr="005666A9">
        <w:rPr>
          <w:rFonts w:asciiTheme="minorHAnsi" w:hAnsiTheme="minorHAnsi"/>
          <w:sz w:val="28"/>
          <w:szCs w:val="28"/>
        </w:rPr>
        <w:t>. 3(2):1021-1029, 2010, doi</w:t>
      </w:r>
      <w:proofErr w:type="gramStart"/>
      <w:r w:rsidR="00145158" w:rsidRPr="005666A9">
        <w:rPr>
          <w:rFonts w:asciiTheme="minorHAnsi" w:hAnsiTheme="minorHAnsi"/>
          <w:sz w:val="28"/>
          <w:szCs w:val="28"/>
        </w:rPr>
        <w:t>:10.4271</w:t>
      </w:r>
      <w:proofErr w:type="gramEnd"/>
      <w:r w:rsidR="00145158" w:rsidRPr="005666A9">
        <w:rPr>
          <w:rFonts w:asciiTheme="minorHAnsi" w:hAnsiTheme="minorHAnsi"/>
          <w:sz w:val="28"/>
          <w:szCs w:val="28"/>
        </w:rPr>
        <w:t>/2010-01-2281.</w:t>
      </w:r>
    </w:p>
    <w:p w:rsidR="00145158" w:rsidRDefault="00145158" w:rsidP="005666A9">
      <w:pPr>
        <w:rPr>
          <w:rFonts w:asciiTheme="minorHAnsi" w:hAnsiTheme="minorHAnsi"/>
          <w:sz w:val="28"/>
          <w:szCs w:val="28"/>
        </w:rPr>
      </w:pPr>
    </w:p>
    <w:p w:rsidR="00145158" w:rsidRDefault="004646B2" w:rsidP="007C524D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15</w:t>
      </w:r>
      <w:r w:rsidR="00145158">
        <w:rPr>
          <w:rFonts w:asciiTheme="minorHAnsi" w:hAnsiTheme="minorHAnsi"/>
          <w:sz w:val="28"/>
          <w:szCs w:val="28"/>
        </w:rPr>
        <w:t xml:space="preserve">.  </w:t>
      </w:r>
      <w:proofErr w:type="spellStart"/>
      <w:r w:rsidR="00145158" w:rsidRPr="004129F9">
        <w:rPr>
          <w:rFonts w:asciiTheme="minorHAnsi" w:hAnsiTheme="minorHAnsi"/>
          <w:sz w:val="28"/>
          <w:szCs w:val="28"/>
        </w:rPr>
        <w:t>Nuszkowski</w:t>
      </w:r>
      <w:proofErr w:type="spellEnd"/>
      <w:r w:rsidR="00145158" w:rsidRPr="004129F9">
        <w:rPr>
          <w:rFonts w:asciiTheme="minorHAnsi" w:hAnsiTheme="minorHAnsi"/>
          <w:sz w:val="28"/>
          <w:szCs w:val="28"/>
        </w:rPr>
        <w:t xml:space="preserve">, J., </w:t>
      </w:r>
      <w:proofErr w:type="spellStart"/>
      <w:r w:rsidR="00145158" w:rsidRPr="004129F9">
        <w:rPr>
          <w:rFonts w:asciiTheme="minorHAnsi" w:hAnsiTheme="minorHAnsi"/>
          <w:sz w:val="28"/>
          <w:szCs w:val="28"/>
        </w:rPr>
        <w:t>Tincher</w:t>
      </w:r>
      <w:proofErr w:type="spellEnd"/>
      <w:r w:rsidR="00145158" w:rsidRPr="004129F9">
        <w:rPr>
          <w:rFonts w:asciiTheme="minorHAnsi" w:hAnsiTheme="minorHAnsi"/>
          <w:sz w:val="28"/>
          <w:szCs w:val="28"/>
        </w:rPr>
        <w:t xml:space="preserve">, R., and Thompson, G., “Evaluation of the NOx Emissions from Heavy Duty Diesel Engines with the Addition of </w:t>
      </w:r>
      <w:proofErr w:type="spellStart"/>
      <w:r w:rsidR="00145158" w:rsidRPr="004129F9">
        <w:rPr>
          <w:rFonts w:asciiTheme="minorHAnsi" w:hAnsiTheme="minorHAnsi"/>
          <w:sz w:val="28"/>
          <w:szCs w:val="28"/>
        </w:rPr>
        <w:t>Cetane</w:t>
      </w:r>
      <w:proofErr w:type="spellEnd"/>
      <w:r w:rsidR="00145158" w:rsidRPr="004129F9">
        <w:rPr>
          <w:rFonts w:asciiTheme="minorHAnsi" w:hAnsiTheme="minorHAnsi"/>
          <w:sz w:val="28"/>
          <w:szCs w:val="28"/>
        </w:rPr>
        <w:t xml:space="preserve"> Improvers,” Proceedings of the Institution of Mechanical Engineers, Part D: Journal of Automobile Engineering, Vol. 223, No. 8, pp. 1049-1060, 2009</w:t>
      </w:r>
      <w:r w:rsidR="00145158">
        <w:rPr>
          <w:rFonts w:asciiTheme="minorHAnsi" w:hAnsiTheme="minorHAnsi"/>
          <w:sz w:val="28"/>
          <w:szCs w:val="28"/>
        </w:rPr>
        <w:t>.</w:t>
      </w:r>
    </w:p>
    <w:p w:rsidR="00145158" w:rsidRDefault="00145158" w:rsidP="00FF1ECC">
      <w:pPr>
        <w:rPr>
          <w:rFonts w:asciiTheme="minorHAnsi" w:hAnsiTheme="minorHAnsi"/>
          <w:sz w:val="28"/>
          <w:szCs w:val="28"/>
        </w:rPr>
      </w:pPr>
    </w:p>
    <w:p w:rsidR="00145158" w:rsidRDefault="004646B2" w:rsidP="00FF1ECC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16</w:t>
      </w:r>
      <w:r w:rsidR="00145158">
        <w:rPr>
          <w:rFonts w:asciiTheme="minorHAnsi" w:hAnsiTheme="minorHAnsi"/>
          <w:sz w:val="28"/>
          <w:szCs w:val="28"/>
        </w:rPr>
        <w:t xml:space="preserve">.  </w:t>
      </w:r>
      <w:proofErr w:type="spellStart"/>
      <w:r w:rsidR="00145158" w:rsidRPr="00FF1ECC">
        <w:rPr>
          <w:rFonts w:asciiTheme="minorHAnsi" w:hAnsiTheme="minorHAnsi"/>
          <w:sz w:val="28"/>
          <w:szCs w:val="28"/>
        </w:rPr>
        <w:t>Rocke</w:t>
      </w:r>
      <w:proofErr w:type="spellEnd"/>
      <w:r w:rsidR="00145158" w:rsidRPr="00FF1ECC">
        <w:rPr>
          <w:rFonts w:asciiTheme="minorHAnsi" w:hAnsiTheme="minorHAnsi"/>
          <w:sz w:val="28"/>
          <w:szCs w:val="28"/>
        </w:rPr>
        <w:t xml:space="preserve">, David M.  Appendix G: Supplemental Statistical Analysis.  </w:t>
      </w:r>
      <w:hyperlink r:id="rId6" w:history="1">
        <w:r w:rsidR="00145158" w:rsidRPr="00D377E9">
          <w:rPr>
            <w:rStyle w:val="Hyperlink"/>
            <w:rFonts w:asciiTheme="minorHAnsi" w:hAnsiTheme="minorHAnsi"/>
            <w:sz w:val="28"/>
            <w:szCs w:val="28"/>
          </w:rPr>
          <w:t>http://www.arb.ca.gov/regact/2015/adf2015/adf15appg.pdf</w:t>
        </w:r>
      </w:hyperlink>
    </w:p>
    <w:p w:rsidR="00145158" w:rsidRPr="007C524D" w:rsidRDefault="00145158" w:rsidP="00FF1ECC">
      <w:pPr>
        <w:rPr>
          <w:rFonts w:asciiTheme="minorHAnsi" w:hAnsiTheme="minorHAnsi"/>
          <w:sz w:val="28"/>
          <w:szCs w:val="28"/>
        </w:rPr>
      </w:pPr>
    </w:p>
    <w:p w:rsidR="00145158" w:rsidRDefault="00145158" w:rsidP="005666A9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17.  </w:t>
      </w:r>
      <w:r w:rsidRPr="006C36CC">
        <w:rPr>
          <w:rFonts w:asciiTheme="minorHAnsi" w:hAnsiTheme="minorHAnsi"/>
          <w:sz w:val="28"/>
          <w:szCs w:val="28"/>
        </w:rPr>
        <w:t xml:space="preserve">Thompson, G. and </w:t>
      </w:r>
      <w:proofErr w:type="spellStart"/>
      <w:r w:rsidRPr="006C36CC">
        <w:rPr>
          <w:rFonts w:asciiTheme="minorHAnsi" w:hAnsiTheme="minorHAnsi"/>
          <w:sz w:val="28"/>
          <w:szCs w:val="28"/>
        </w:rPr>
        <w:t>Nuszkowski</w:t>
      </w:r>
      <w:proofErr w:type="spellEnd"/>
      <w:r w:rsidRPr="006C36CC">
        <w:rPr>
          <w:rFonts w:asciiTheme="minorHAnsi" w:hAnsiTheme="minorHAnsi"/>
          <w:sz w:val="28"/>
          <w:szCs w:val="28"/>
        </w:rPr>
        <w:t>, J., “Neat Fuel Influence on Biodiesel Blend Emissions,” International Journal of Engine Research, Vol. 11, No. 1, pp. 61-77, 2010.</w:t>
      </w:r>
    </w:p>
    <w:p w:rsidR="00145158" w:rsidRDefault="00145158" w:rsidP="00D51ACE">
      <w:pPr>
        <w:rPr>
          <w:rFonts w:asciiTheme="minorHAnsi" w:hAnsiTheme="minorHAnsi"/>
          <w:sz w:val="28"/>
          <w:szCs w:val="28"/>
        </w:rPr>
      </w:pPr>
    </w:p>
    <w:p w:rsidR="004646B2" w:rsidRDefault="004646B2" w:rsidP="00D51ACE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18.  United States </w:t>
      </w:r>
      <w:r>
        <w:rPr>
          <w:rFonts w:asciiTheme="minorHAnsi" w:hAnsiTheme="minorHAnsi"/>
          <w:sz w:val="28"/>
          <w:szCs w:val="28"/>
        </w:rPr>
        <w:t xml:space="preserve">Environmental Protection Agency.  </w:t>
      </w:r>
      <w:r w:rsidRPr="00FF1ECC">
        <w:rPr>
          <w:rFonts w:asciiTheme="minorHAnsi" w:hAnsiTheme="minorHAnsi"/>
          <w:sz w:val="28"/>
          <w:szCs w:val="28"/>
        </w:rPr>
        <w:t xml:space="preserve">The Effect of </w:t>
      </w:r>
      <w:proofErr w:type="spellStart"/>
      <w:r w:rsidRPr="00FF1ECC">
        <w:rPr>
          <w:rFonts w:asciiTheme="minorHAnsi" w:hAnsiTheme="minorHAnsi"/>
          <w:sz w:val="28"/>
          <w:szCs w:val="28"/>
        </w:rPr>
        <w:t>Cetane</w:t>
      </w:r>
      <w:proofErr w:type="spellEnd"/>
      <w:r w:rsidRPr="00FF1ECC">
        <w:rPr>
          <w:rFonts w:asciiTheme="minorHAnsi" w:hAnsiTheme="minorHAnsi"/>
          <w:sz w:val="28"/>
          <w:szCs w:val="28"/>
        </w:rPr>
        <w:t xml:space="preserve"> Number Increase Due to Additives on NOx Emissions from Heavy-Duty Highway Engines.</w:t>
      </w:r>
      <w:r>
        <w:rPr>
          <w:rFonts w:asciiTheme="minorHAnsi" w:hAnsiTheme="minorHAnsi"/>
          <w:sz w:val="28"/>
          <w:szCs w:val="28"/>
        </w:rPr>
        <w:t xml:space="preserve">  </w:t>
      </w:r>
      <w:r w:rsidRPr="00FF1ECC">
        <w:rPr>
          <w:rFonts w:asciiTheme="minorHAnsi" w:hAnsiTheme="minorHAnsi"/>
          <w:sz w:val="28"/>
          <w:szCs w:val="28"/>
        </w:rPr>
        <w:t>EPA420-R-03-002. February 2004.</w:t>
      </w:r>
    </w:p>
    <w:p w:rsidR="004646B2" w:rsidRDefault="004646B2" w:rsidP="00D51ACE">
      <w:pPr>
        <w:rPr>
          <w:rFonts w:asciiTheme="minorHAnsi" w:hAnsiTheme="minorHAnsi"/>
          <w:sz w:val="28"/>
          <w:szCs w:val="28"/>
        </w:rPr>
      </w:pPr>
    </w:p>
    <w:p w:rsidR="00145158" w:rsidRDefault="004646B2" w:rsidP="00D51ACE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19.  </w:t>
      </w:r>
      <w:r w:rsidR="00145158" w:rsidRPr="00B51ECC">
        <w:rPr>
          <w:rFonts w:asciiTheme="minorHAnsi" w:hAnsiTheme="minorHAnsi"/>
          <w:sz w:val="28"/>
          <w:szCs w:val="28"/>
        </w:rPr>
        <w:t>Walkowicz, K., Na, K., Robertson, W., Sahay, K. et al., "On-road and In-Laboratory Testing to Demonstrate Effects of ULSD, B20 and B99 on a Retrofit Urea-SCR Aftertreatment System," SAE Technical Paper 2009-01-2733, 2009, doi:10.4271/2009-01-2733.</w:t>
      </w:r>
    </w:p>
    <w:sectPr w:rsidR="00145158" w:rsidSect="00CE67B3"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6B0ADF"/>
    <w:multiLevelType w:val="multilevel"/>
    <w:tmpl w:val="61160EAA"/>
    <w:styleLink w:val="Bullet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◦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stylePaneFormatFilter w:val="1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ACE"/>
    <w:rsid w:val="00044FF9"/>
    <w:rsid w:val="000D1270"/>
    <w:rsid w:val="000E1651"/>
    <w:rsid w:val="00145158"/>
    <w:rsid w:val="001774F6"/>
    <w:rsid w:val="00184C48"/>
    <w:rsid w:val="001B35A6"/>
    <w:rsid w:val="002B487C"/>
    <w:rsid w:val="002F5CBF"/>
    <w:rsid w:val="003143D8"/>
    <w:rsid w:val="0035772D"/>
    <w:rsid w:val="00360778"/>
    <w:rsid w:val="003716BF"/>
    <w:rsid w:val="003816E2"/>
    <w:rsid w:val="003B7764"/>
    <w:rsid w:val="004129F9"/>
    <w:rsid w:val="0043276B"/>
    <w:rsid w:val="004402FB"/>
    <w:rsid w:val="004646B2"/>
    <w:rsid w:val="005666A9"/>
    <w:rsid w:val="00575593"/>
    <w:rsid w:val="006055E9"/>
    <w:rsid w:val="00682C6D"/>
    <w:rsid w:val="006A0537"/>
    <w:rsid w:val="006C36CC"/>
    <w:rsid w:val="006C4667"/>
    <w:rsid w:val="00731C1B"/>
    <w:rsid w:val="007C524D"/>
    <w:rsid w:val="007E3C3F"/>
    <w:rsid w:val="0080342A"/>
    <w:rsid w:val="009829B6"/>
    <w:rsid w:val="009A4422"/>
    <w:rsid w:val="009A6FE7"/>
    <w:rsid w:val="009E103D"/>
    <w:rsid w:val="009E14A0"/>
    <w:rsid w:val="009E52CA"/>
    <w:rsid w:val="00A01062"/>
    <w:rsid w:val="00A2554D"/>
    <w:rsid w:val="00A45A9C"/>
    <w:rsid w:val="00AB3DA6"/>
    <w:rsid w:val="00B51ECC"/>
    <w:rsid w:val="00B64780"/>
    <w:rsid w:val="00C9023F"/>
    <w:rsid w:val="00CA2EE7"/>
    <w:rsid w:val="00CE67B3"/>
    <w:rsid w:val="00D51ACE"/>
    <w:rsid w:val="00D86E27"/>
    <w:rsid w:val="00DA719E"/>
    <w:rsid w:val="00EA07DD"/>
    <w:rsid w:val="00EE3A0C"/>
    <w:rsid w:val="00EF7B0A"/>
    <w:rsid w:val="00F34113"/>
    <w:rsid w:val="00F47B06"/>
    <w:rsid w:val="00F50AC2"/>
    <w:rsid w:val="00FF0B1D"/>
    <w:rsid w:val="00FF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444C22-167E-410F-8A23-4BC0B405B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276B"/>
  </w:style>
  <w:style w:type="paragraph" w:styleId="Heading1">
    <w:name w:val="heading 1"/>
    <w:basedOn w:val="Normal"/>
    <w:next w:val="Normal"/>
    <w:link w:val="Heading1Char"/>
    <w:qFormat/>
    <w:rsid w:val="0080342A"/>
    <w:pPr>
      <w:keepNext/>
      <w:outlineLvl w:val="0"/>
    </w:pPr>
    <w:rPr>
      <w:rFonts w:eastAsia="Times New Roman" w:cs="Arial"/>
      <w:bCs/>
      <w:kern w:val="32"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80342A"/>
    <w:pPr>
      <w:keepNext/>
      <w:outlineLvl w:val="1"/>
    </w:pPr>
    <w:rPr>
      <w:rFonts w:eastAsia="Times New Roman" w:cs="Arial"/>
      <w:bCs/>
      <w:iCs/>
      <w:u w:val="single"/>
    </w:rPr>
  </w:style>
  <w:style w:type="paragraph" w:styleId="Heading3">
    <w:name w:val="heading 3"/>
    <w:basedOn w:val="Normal"/>
    <w:next w:val="Normal"/>
    <w:link w:val="Heading3Char"/>
    <w:qFormat/>
    <w:rsid w:val="0080342A"/>
    <w:pPr>
      <w:keepNext/>
      <w:outlineLvl w:val="2"/>
    </w:pPr>
    <w:rPr>
      <w:rFonts w:eastAsia="Times New Roman" w:cs="Arial"/>
      <w:bCs/>
      <w:i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8034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8034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80342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8034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0342A"/>
    <w:rPr>
      <w:rFonts w:eastAsia="Times New Roman" w:cs="Arial"/>
      <w:bCs/>
      <w:kern w:val="32"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rsid w:val="0080342A"/>
    <w:rPr>
      <w:rFonts w:eastAsia="Times New Roman" w:cs="Arial"/>
      <w:bCs/>
      <w:iCs/>
      <w:u w:val="single"/>
    </w:rPr>
  </w:style>
  <w:style w:type="character" w:customStyle="1" w:styleId="Heading3Char">
    <w:name w:val="Heading 3 Char"/>
    <w:basedOn w:val="DefaultParagraphFont"/>
    <w:link w:val="Heading3"/>
    <w:rsid w:val="0080342A"/>
    <w:rPr>
      <w:rFonts w:eastAsia="Times New Roman" w:cs="Arial"/>
      <w:bCs/>
      <w:i/>
      <w:u w:val="single"/>
    </w:rPr>
  </w:style>
  <w:style w:type="paragraph" w:customStyle="1" w:styleId="Endnote">
    <w:name w:val="Endnote"/>
    <w:basedOn w:val="Normal"/>
    <w:next w:val="EndnoteText"/>
    <w:rsid w:val="0080342A"/>
    <w:rPr>
      <w:rFonts w:eastAsia="Times New Roman"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0342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0342A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80342A"/>
    <w:rPr>
      <w:vertAlign w:val="superscript"/>
    </w:rPr>
  </w:style>
  <w:style w:type="paragraph" w:customStyle="1" w:styleId="ChapterTitle">
    <w:name w:val="Chapter Title"/>
    <w:next w:val="Normal"/>
    <w:rsid w:val="002F5CBF"/>
    <w:pPr>
      <w:spacing w:before="1440" w:after="720"/>
      <w:jc w:val="center"/>
    </w:pPr>
    <w:rPr>
      <w:rFonts w:eastAsia="Times New Roman" w:cs="Arial"/>
      <w:b/>
      <w:bCs/>
      <w:caps/>
      <w:kern w:val="32"/>
      <w:sz w:val="32"/>
      <w:szCs w:val="32"/>
    </w:rPr>
  </w:style>
  <w:style w:type="paragraph" w:customStyle="1" w:styleId="AppendixTitle">
    <w:name w:val="Appendix Title"/>
    <w:basedOn w:val="Normal"/>
    <w:rsid w:val="0080342A"/>
    <w:pPr>
      <w:spacing w:before="120" w:after="120"/>
      <w:jc w:val="center"/>
    </w:pPr>
    <w:rPr>
      <w:rFonts w:eastAsia="Times New Roman" w:cs="Times New Roman"/>
      <w:sz w:val="32"/>
    </w:rPr>
  </w:style>
  <w:style w:type="paragraph" w:customStyle="1" w:styleId="FigureTitle">
    <w:name w:val="Figure Title"/>
    <w:basedOn w:val="Normal"/>
    <w:rsid w:val="0080342A"/>
    <w:pPr>
      <w:jc w:val="center"/>
    </w:pPr>
    <w:rPr>
      <w:rFonts w:eastAsia="Times New Roman" w:cs="Times New Roman"/>
      <w:b/>
    </w:rPr>
  </w:style>
  <w:style w:type="paragraph" w:customStyle="1" w:styleId="TableTitle">
    <w:name w:val="Table Title"/>
    <w:basedOn w:val="Normal"/>
    <w:rsid w:val="0080342A"/>
    <w:pPr>
      <w:jc w:val="center"/>
    </w:pPr>
    <w:rPr>
      <w:rFonts w:eastAsia="Times New Roman" w:cs="Times New Roman"/>
      <w:b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34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342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342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342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er">
    <w:name w:val="header"/>
    <w:basedOn w:val="Normal"/>
    <w:link w:val="HeaderChar"/>
    <w:uiPriority w:val="99"/>
    <w:semiHidden/>
    <w:unhideWhenUsed/>
    <w:rsid w:val="008034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342A"/>
  </w:style>
  <w:style w:type="paragraph" w:styleId="Footer">
    <w:name w:val="footer"/>
    <w:basedOn w:val="Normal"/>
    <w:link w:val="FooterChar"/>
    <w:uiPriority w:val="99"/>
    <w:semiHidden/>
    <w:unhideWhenUsed/>
    <w:rsid w:val="008034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342A"/>
  </w:style>
  <w:style w:type="table" w:customStyle="1" w:styleId="SierraTableFormat">
    <w:name w:val="*Sierra Table Format"/>
    <w:basedOn w:val="TableNormal"/>
    <w:uiPriority w:val="99"/>
    <w:qFormat/>
    <w:rsid w:val="00D86E27"/>
    <w:rPr>
      <w:rFonts w:eastAsia="Calibri" w:cs="Times New Roman"/>
      <w:sz w:val="20"/>
      <w:szCs w:val="20"/>
    </w:rPr>
    <w:tblPr>
      <w:jc w:val="center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6" w:space="0" w:color="auto"/>
        <w:insideV w:val="single" w:sz="6" w:space="0" w:color="auto"/>
      </w:tblBorders>
      <w:tblCellMar>
        <w:top w:w="29" w:type="dxa"/>
        <w:left w:w="29" w:type="dxa"/>
        <w:bottom w:w="29" w:type="dxa"/>
        <w:right w:w="29" w:type="dxa"/>
      </w:tblCellMar>
    </w:tblPr>
    <w:trPr>
      <w:jc w:val="center"/>
    </w:trPr>
    <w:tblStylePr w:type="firstRow">
      <w:pPr>
        <w:wordWrap/>
        <w:jc w:val="center"/>
      </w:pPr>
    </w:tblStylePr>
  </w:style>
  <w:style w:type="numbering" w:customStyle="1" w:styleId="BulletList">
    <w:name w:val="Bullet List"/>
    <w:basedOn w:val="NoList"/>
    <w:uiPriority w:val="99"/>
    <w:rsid w:val="009E103D"/>
    <w:pPr>
      <w:numPr>
        <w:numId w:val="1"/>
      </w:numPr>
    </w:pPr>
  </w:style>
  <w:style w:type="paragraph" w:customStyle="1" w:styleId="Default">
    <w:name w:val="Default"/>
    <w:rsid w:val="00731C1B"/>
    <w:pPr>
      <w:autoSpaceDE w:val="0"/>
      <w:autoSpaceDN w:val="0"/>
      <w:adjustRightInd w:val="0"/>
    </w:pPr>
    <w:rPr>
      <w:rFonts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5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53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451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b.ca.gov/regact/2015/adf2015/adf15appg.pdf" TargetMode="External"/><Relationship Id="rId5" Type="http://schemas.openxmlformats.org/officeDocument/2006/relationships/hyperlink" Target="http://www.arb.ca.gov/regact/2015/adf2015/adf15isor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Consultants Inc.</Company>
  <LinksUpToDate>false</LinksUpToDate>
  <CharactersWithSpaces>4062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Gabe Mcauliffe</dc:creator>
  <cp:keywords/>
  <dc:description/>
  <cp:lastModifiedBy>Gabe Mcauliffe</cp:lastModifiedBy>
  <cp:revision>5</cp:revision>
  <cp:lastPrinted>2015-02-11T19:28:00Z</cp:lastPrinted>
  <dcterms:created xsi:type="dcterms:W3CDTF">2015-02-11T18:59:00Z</dcterms:created>
  <dcterms:modified xsi:type="dcterms:W3CDTF">2015-02-11T22:30:00Z</dcterms:modified>
</cp:coreProperties>
</file>